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61CD0" w14:textId="0E5E8F4B" w:rsidR="00BE52CE" w:rsidRDefault="00BE52CE" w:rsidP="009C3C24">
      <w:pPr>
        <w:spacing w:after="240" w:line="360" w:lineRule="exact"/>
        <w:rPr>
          <w:rFonts w:ascii="Arial" w:hAnsi="Arial" w:cs="Arial"/>
          <w:sz w:val="24"/>
        </w:rPr>
      </w:pPr>
      <w:bookmarkStart w:id="0" w:name="_GoBack"/>
      <w:bookmarkEnd w:id="0"/>
    </w:p>
    <w:p w14:paraId="0BB06C00" w14:textId="551516E3" w:rsidR="00AC2A26" w:rsidRPr="00F664AF" w:rsidRDefault="00AC2A26" w:rsidP="00F11D0C">
      <w:pPr>
        <w:spacing w:after="0"/>
        <w:jc w:val="both"/>
      </w:pPr>
      <w:r w:rsidRPr="00F664AF">
        <w:t>Da aufgrund des bevorstehenden Schuljahresbeginns unter aktuellem Pandemiegeschehen viele Fragen an das Gesundheitsamt herangetragen werden, möchten wir Ihnen hier einige Informationen über das Vorgehen des Gesundheitsamts zukommen lassen.</w:t>
      </w:r>
    </w:p>
    <w:p w14:paraId="251BF050" w14:textId="77777777" w:rsidR="000333B2" w:rsidRPr="00F664AF" w:rsidRDefault="000333B2" w:rsidP="00F11D0C">
      <w:pPr>
        <w:spacing w:after="0"/>
        <w:jc w:val="both"/>
      </w:pPr>
    </w:p>
    <w:p w14:paraId="67C93956" w14:textId="1C493576" w:rsidR="00D0730B" w:rsidRPr="00F664AF" w:rsidRDefault="00AC2A26" w:rsidP="00F11D0C">
      <w:pPr>
        <w:spacing w:after="0" w:line="240" w:lineRule="auto"/>
        <w:jc w:val="both"/>
      </w:pPr>
      <w:r w:rsidRPr="00F664AF">
        <w:t xml:space="preserve">Wenn </w:t>
      </w:r>
      <w:r w:rsidR="009C41BA" w:rsidRPr="00F664AF">
        <w:t>eine Person</w:t>
      </w:r>
      <w:r w:rsidR="008967AB" w:rsidRPr="00F664AF">
        <w:t xml:space="preserve"> positiv auf das neue Corona-Virus SARS-Cov2 getestet w</w:t>
      </w:r>
      <w:r w:rsidRPr="00F664AF">
        <w:t>urde, wird das zuständige Gesundheitsamt umgehend durch das Labor über das Ergebnis in Kenntnis gesetzt. Das Gesund</w:t>
      </w:r>
      <w:r w:rsidR="00DF3F9D" w:rsidRPr="00F664AF">
        <w:t>-</w:t>
      </w:r>
      <w:proofErr w:type="spellStart"/>
      <w:r w:rsidRPr="00F664AF">
        <w:t>heitsamt</w:t>
      </w:r>
      <w:proofErr w:type="spellEnd"/>
      <w:r w:rsidRPr="00F664AF">
        <w:t xml:space="preserve"> nimmt daraufhin Kontakt zu der betroffenen Person bzw. </w:t>
      </w:r>
      <w:r w:rsidR="009C41BA" w:rsidRPr="00F664AF">
        <w:t>den Erziehungsberechtigten</w:t>
      </w:r>
      <w:r w:rsidR="00DF3F9D" w:rsidRPr="00F664AF">
        <w:t xml:space="preserve"> auf</w:t>
      </w:r>
      <w:r w:rsidR="009C41BA" w:rsidRPr="00F664AF">
        <w:t>. Die positiv gete</w:t>
      </w:r>
      <w:r w:rsidRPr="00F664AF">
        <w:t xml:space="preserve">stete Person und alle </w:t>
      </w:r>
      <w:r w:rsidR="009C41BA" w:rsidRPr="00F664AF">
        <w:t xml:space="preserve">ermittelten </w:t>
      </w:r>
      <w:r w:rsidRPr="00F664AF">
        <w:t xml:space="preserve">engeren Kontaktpersonen werden unter Quarantäne gestellt. </w:t>
      </w:r>
      <w:r w:rsidR="009C41BA" w:rsidRPr="00F664AF">
        <w:t xml:space="preserve">Handelt es sich bei der positiv getesteten Person um eine Schülerin / einen Schüler, wird die Schule </w:t>
      </w:r>
      <w:r w:rsidR="005C4919" w:rsidRPr="00F664AF">
        <w:t>über den Fall informiert</w:t>
      </w:r>
      <w:r w:rsidR="00617790" w:rsidRPr="00F664AF">
        <w:t>,</w:t>
      </w:r>
      <w:r w:rsidR="005C4919" w:rsidRPr="00F664AF">
        <w:t xml:space="preserve"> und es</w:t>
      </w:r>
      <w:r w:rsidR="009C41BA" w:rsidRPr="00F664AF">
        <w:t xml:space="preserve"> wird weiterhin ermitteln, wo in der Schule engere Kontakte besta</w:t>
      </w:r>
      <w:r w:rsidR="005C4919" w:rsidRPr="00F664AF">
        <w:t>nden haben. Da i</w:t>
      </w:r>
      <w:r w:rsidR="005B4026" w:rsidRPr="00F664AF">
        <w:t xml:space="preserve">m Klassenverband </w:t>
      </w:r>
      <w:r w:rsidR="005C4919" w:rsidRPr="00F664AF">
        <w:t xml:space="preserve">die Abstandsregel aufgehoben wurde, und </w:t>
      </w:r>
      <w:r w:rsidR="00617790" w:rsidRPr="00F664AF">
        <w:t xml:space="preserve">es </w:t>
      </w:r>
      <w:r w:rsidR="005C4919" w:rsidRPr="00F664AF">
        <w:t>unklar ist, welchen E</w:t>
      </w:r>
      <w:r w:rsidR="005B4026" w:rsidRPr="00F664AF">
        <w:t>influss die Aerosolbildung in</w:t>
      </w:r>
      <w:r w:rsidR="005C4919" w:rsidRPr="00F664AF">
        <w:t xml:space="preserve"> geschlossenen Räumen über e</w:t>
      </w:r>
      <w:r w:rsidR="00617790" w:rsidRPr="00F664AF">
        <w:t>inen längeren Zeitraum hat, werden</w:t>
      </w:r>
      <w:r w:rsidR="005C4919" w:rsidRPr="00F664AF">
        <w:t xml:space="preserve"> nach aktuellem Stand die Klasse und die unterrichtenden Lehrkräfte in eine 14-tägige Quarantäne geschickt. Ob weitere Schüler außerhalb der Klasse als enge Kontaktpersonen eingestuft werden, entscheidet das Gesundheitsamt je nach Einzelfall. </w:t>
      </w:r>
      <w:r w:rsidR="00D0730B" w:rsidRPr="00F664AF">
        <w:t>Um die Anzahl der Kontaktpersonen auf ein Minimum zu beschränken, wird dringen</w:t>
      </w:r>
      <w:r w:rsidR="000333B2" w:rsidRPr="00F664AF">
        <w:t>d</w:t>
      </w:r>
      <w:r w:rsidR="005B4026" w:rsidRPr="00F664AF">
        <w:t xml:space="preserve"> empfohlen, </w:t>
      </w:r>
      <w:r w:rsidR="000333B2" w:rsidRPr="00F664AF">
        <w:t>stets</w:t>
      </w:r>
      <w:r w:rsidR="00617790" w:rsidRPr="00F664AF">
        <w:t xml:space="preserve"> auf</w:t>
      </w:r>
      <w:r w:rsidR="000333B2" w:rsidRPr="00F664AF">
        <w:t xml:space="preserve"> die</w:t>
      </w:r>
      <w:r w:rsidR="00617790" w:rsidRPr="00F664AF">
        <w:t xml:space="preserve"> Einhaltung der Abstands- und Hygieneregeln </w:t>
      </w:r>
      <w:r w:rsidR="00D0730B" w:rsidRPr="00F664AF">
        <w:t>zu achten.</w:t>
      </w:r>
    </w:p>
    <w:p w14:paraId="71FC8CEC" w14:textId="77777777" w:rsidR="000333B2" w:rsidRPr="00F664AF" w:rsidRDefault="000333B2" w:rsidP="00F11D0C">
      <w:pPr>
        <w:spacing w:after="0" w:line="240" w:lineRule="auto"/>
        <w:jc w:val="both"/>
      </w:pPr>
    </w:p>
    <w:p w14:paraId="2490DDA5" w14:textId="00B71F44" w:rsidR="00D0730B" w:rsidRPr="00F664AF" w:rsidRDefault="00D0730B" w:rsidP="00F11D0C">
      <w:pPr>
        <w:spacing w:after="0"/>
        <w:jc w:val="both"/>
      </w:pPr>
      <w:r w:rsidRPr="00F664AF">
        <w:rPr>
          <w:b/>
          <w:u w:val="single"/>
        </w:rPr>
        <w:t>Das Gesundheitsamt rät zudem dringen</w:t>
      </w:r>
      <w:r w:rsidR="00DF3F9D" w:rsidRPr="00F664AF">
        <w:rPr>
          <w:b/>
          <w:u w:val="single"/>
        </w:rPr>
        <w:t>d</w:t>
      </w:r>
      <w:r w:rsidRPr="00F664AF">
        <w:rPr>
          <w:b/>
          <w:u w:val="single"/>
        </w:rPr>
        <w:t>, überall, wo sich außerh</w:t>
      </w:r>
      <w:r w:rsidR="005B4026" w:rsidRPr="00F664AF">
        <w:rPr>
          <w:b/>
          <w:u w:val="single"/>
        </w:rPr>
        <w:t>a</w:t>
      </w:r>
      <w:r w:rsidR="00617790" w:rsidRPr="00F664AF">
        <w:rPr>
          <w:b/>
          <w:u w:val="single"/>
        </w:rPr>
        <w:t>lb des Klassenraumes</w:t>
      </w:r>
      <w:r w:rsidR="005B4026" w:rsidRPr="00F664AF">
        <w:rPr>
          <w:b/>
          <w:u w:val="single"/>
        </w:rPr>
        <w:t xml:space="preserve"> Schüler b</w:t>
      </w:r>
      <w:r w:rsidRPr="00F664AF">
        <w:rPr>
          <w:b/>
          <w:u w:val="single"/>
        </w:rPr>
        <w:t>ege</w:t>
      </w:r>
      <w:r w:rsidR="005B4026" w:rsidRPr="00F664AF">
        <w:rPr>
          <w:b/>
          <w:u w:val="single"/>
        </w:rPr>
        <w:t xml:space="preserve">gnen, </w:t>
      </w:r>
      <w:r w:rsidRPr="00F664AF">
        <w:rPr>
          <w:b/>
          <w:u w:val="single"/>
        </w:rPr>
        <w:t>einen Mund-Nasen-Schutz zu tragen</w:t>
      </w:r>
      <w:r w:rsidR="005B4026" w:rsidRPr="00F664AF">
        <w:t>. D</w:t>
      </w:r>
      <w:r w:rsidRPr="00F664AF">
        <w:t>ies gilt auf den Fluren, den Toiletten, und auch auf dem P</w:t>
      </w:r>
      <w:r w:rsidR="005B4026" w:rsidRPr="00F664AF">
        <w:t>ausenhof, da auch dort der Abstand</w:t>
      </w:r>
      <w:r w:rsidRPr="00F664AF">
        <w:t xml:space="preserve"> nicht zuverlässig eingehalten werden </w:t>
      </w:r>
      <w:r w:rsidR="005B4026" w:rsidRPr="00F664AF">
        <w:t>kann</w:t>
      </w:r>
      <w:r w:rsidRPr="00F664AF">
        <w:t>. Auch wenn nur die Klasse gemeinsam Pause macht, sollte der Mund-Nasen-Schutz getrage</w:t>
      </w:r>
      <w:r w:rsidR="005B4026" w:rsidRPr="00F664AF">
        <w:t xml:space="preserve">n werden, da </w:t>
      </w:r>
      <w:r w:rsidRPr="00F664AF">
        <w:t xml:space="preserve">im Falle einer Infektion </w:t>
      </w:r>
      <w:r w:rsidR="00244304" w:rsidRPr="00F664AF">
        <w:t xml:space="preserve">mehr Schülerinnen und Schüler einer Klasse untereinander Kontakt hätten und </w:t>
      </w:r>
      <w:r w:rsidRPr="00F664AF">
        <w:t>weitere Personen angesteckt werd</w:t>
      </w:r>
      <w:r w:rsidR="005B4026" w:rsidRPr="00F664AF">
        <w:t>e</w:t>
      </w:r>
      <w:r w:rsidRPr="00F664AF">
        <w:t xml:space="preserve">n </w:t>
      </w:r>
      <w:r w:rsidR="005B4026" w:rsidRPr="00F664AF">
        <w:t>könne</w:t>
      </w:r>
      <w:r w:rsidR="00617790" w:rsidRPr="00F664AF">
        <w:t>n, die dies wiederum nachhause</w:t>
      </w:r>
      <w:r w:rsidR="005B4026" w:rsidRPr="00F664AF">
        <w:t xml:space="preserve"> bringen und </w:t>
      </w:r>
      <w:r w:rsidRPr="00F664AF">
        <w:t>insbesondere Risikopersonen infizieren</w:t>
      </w:r>
      <w:r w:rsidR="005B4026" w:rsidRPr="00F664AF">
        <w:t xml:space="preserve"> können. Die A</w:t>
      </w:r>
      <w:r w:rsidRPr="00F664AF">
        <w:t>nzahl der Kontakte, auch außerhalb der Schule, sollte auf das Minimum reduziert werden.</w:t>
      </w:r>
    </w:p>
    <w:p w14:paraId="0C372BFA" w14:textId="77777777" w:rsidR="000333B2" w:rsidRPr="00F664AF" w:rsidRDefault="000333B2" w:rsidP="00F11D0C">
      <w:pPr>
        <w:spacing w:after="0"/>
        <w:jc w:val="both"/>
      </w:pPr>
    </w:p>
    <w:p w14:paraId="035C6F0D" w14:textId="3B9ED91C" w:rsidR="005B4026" w:rsidRPr="00F664AF" w:rsidRDefault="00244304" w:rsidP="00F11D0C">
      <w:pPr>
        <w:spacing w:after="0"/>
        <w:jc w:val="both"/>
      </w:pPr>
      <w:r w:rsidRPr="00F664AF">
        <w:t>Wenn Schüler</w:t>
      </w:r>
      <w:r w:rsidR="005B4026" w:rsidRPr="00F664AF">
        <w:t xml:space="preserve"> verschiedener Klassen zusammen unterrichtet werden</w:t>
      </w:r>
      <w:r w:rsidRPr="00F664AF">
        <w:t xml:space="preserve"> oder aber in der Nachmittagsbetreuung gemischt werden</w:t>
      </w:r>
      <w:r w:rsidR="005B4026" w:rsidRPr="00F664AF">
        <w:t>, wird de</w:t>
      </w:r>
      <w:r w:rsidRPr="00F664AF">
        <w:t>r</w:t>
      </w:r>
      <w:r w:rsidR="005B4026" w:rsidRPr="00F664AF">
        <w:t xml:space="preserve"> Kreis der Kontaktpersonen, die für 14 Tage nach dem letzten Kontakt in Quarantäne müssen, deutlich größer. Ganz wichtig ist immer, eine genaue Anwesenheitsliste zu führen, da der Zeitpunkt des letzten Kontakts die Quarantänedauer bestimmt.  Wichtig sind außerdem feste Sitzplätze in den Klassenzimmern.</w:t>
      </w:r>
      <w:r w:rsidR="00DB6B67" w:rsidRPr="00F664AF">
        <w:t xml:space="preserve"> Auch für die Nachmittagsangebote empfiehlt es sich, klar zu dokumentieren, welche Schülerinnen und Schüler untereinander Kontakt hatten und anwesend waren.</w:t>
      </w:r>
    </w:p>
    <w:p w14:paraId="57FBCA7E" w14:textId="77777777" w:rsidR="000333B2" w:rsidRPr="00F664AF" w:rsidRDefault="000333B2" w:rsidP="00F11D0C">
      <w:pPr>
        <w:spacing w:after="0"/>
        <w:jc w:val="both"/>
      </w:pPr>
    </w:p>
    <w:p w14:paraId="73ACC6B3" w14:textId="1B247F0C" w:rsidR="005B4026" w:rsidRPr="00F664AF" w:rsidRDefault="005B4026" w:rsidP="00F11D0C">
      <w:pPr>
        <w:spacing w:after="0"/>
        <w:jc w:val="both"/>
      </w:pPr>
      <w:r w:rsidRPr="00F664AF">
        <w:t>Wenn eine Lehrkraft positiv getestet wird, kann dies dazu führen, dass mehrere Klassen in Quarantäne müssen.</w:t>
      </w:r>
      <w:r w:rsidR="00DB6B67" w:rsidRPr="00F664AF">
        <w:t xml:space="preserve"> Es ist besonders darauf zu achten, dass auch die Lehrerinnen und Lehrer stets untereinander 1,5m Abstand einhalten</w:t>
      </w:r>
      <w:r w:rsidR="00244304" w:rsidRPr="00F664AF">
        <w:t xml:space="preserve">. Dort </w:t>
      </w:r>
      <w:r w:rsidR="00DB6B67" w:rsidRPr="00F664AF">
        <w:t>wo der Abstand nicht e</w:t>
      </w:r>
      <w:r w:rsidR="00244304" w:rsidRPr="00F664AF">
        <w:t>ingehalten werden kann (z. B. im</w:t>
      </w:r>
      <w:r w:rsidR="00DB6B67" w:rsidRPr="00F664AF">
        <w:t xml:space="preserve"> Lehrerzimmer</w:t>
      </w:r>
      <w:r w:rsidR="00244304" w:rsidRPr="00F664AF">
        <w:t xml:space="preserve"> oder bei Konferenzen</w:t>
      </w:r>
      <w:r w:rsidR="00DB6B67" w:rsidRPr="00F664AF">
        <w:t xml:space="preserve">), wird dringend empfohlen, </w:t>
      </w:r>
      <w:r w:rsidR="00244304" w:rsidRPr="00F664AF">
        <w:t xml:space="preserve">stets </w:t>
      </w:r>
      <w:r w:rsidR="00DB6B67" w:rsidRPr="00F664AF">
        <w:t>einen Mund-Nasen-Schutz zu tragen.</w:t>
      </w:r>
    </w:p>
    <w:p w14:paraId="38F96ABE" w14:textId="58532F5E" w:rsidR="00F11D0C" w:rsidRPr="00F664AF" w:rsidRDefault="00DB6B67" w:rsidP="00F11D0C">
      <w:pPr>
        <w:spacing w:after="0" w:line="240" w:lineRule="auto"/>
        <w:jc w:val="both"/>
      </w:pPr>
      <w:r w:rsidRPr="00F664AF">
        <w:lastRenderedPageBreak/>
        <w:t>Da zum Ess</w:t>
      </w:r>
      <w:r w:rsidR="00244304" w:rsidRPr="00F664AF">
        <w:t>en und Trinken der Mund-Nasen-Sch</w:t>
      </w:r>
      <w:r w:rsidRPr="00F664AF">
        <w:t>utz abgenommen wird, sollte die</w:t>
      </w:r>
      <w:r w:rsidR="00244304" w:rsidRPr="00F664AF">
        <w:t>s nicht auf dem Pausenhof erfolgen</w:t>
      </w:r>
      <w:r w:rsidRPr="00F664AF">
        <w:t xml:space="preserve">, da hier sonst unbedingt der Abstand eingehalten werden müsste. </w:t>
      </w:r>
      <w:r w:rsidR="00F664AF">
        <w:t xml:space="preserve">Die Pausenverpflegung sollte </w:t>
      </w:r>
      <w:r w:rsidR="00D01369">
        <w:t xml:space="preserve">daher </w:t>
      </w:r>
      <w:r w:rsidR="00F664AF">
        <w:t>besser im Klassenzimmer eingenommen werden.</w:t>
      </w:r>
    </w:p>
    <w:p w14:paraId="1542E3C7" w14:textId="77777777" w:rsidR="00625701" w:rsidRPr="00F664AF" w:rsidRDefault="00625701" w:rsidP="00F11D0C">
      <w:pPr>
        <w:spacing w:after="0" w:line="240" w:lineRule="auto"/>
        <w:jc w:val="both"/>
      </w:pPr>
    </w:p>
    <w:p w14:paraId="41216836" w14:textId="77777777" w:rsidR="00625701" w:rsidRPr="00F664AF" w:rsidRDefault="00DB6B67" w:rsidP="00625701">
      <w:pPr>
        <w:spacing w:after="0" w:line="240" w:lineRule="auto"/>
        <w:jc w:val="both"/>
      </w:pPr>
      <w:r w:rsidRPr="00F664AF">
        <w:t>Nach Beur</w:t>
      </w:r>
      <w:r w:rsidR="00244304" w:rsidRPr="00F664AF">
        <w:t xml:space="preserve">teilung des Einzelfalls, wird das Gesundheitsamt </w:t>
      </w:r>
      <w:r w:rsidRPr="00F664AF">
        <w:t>die Kontaktpersonen informier</w:t>
      </w:r>
      <w:r w:rsidR="00244304" w:rsidRPr="00F664AF">
        <w:t>en</w:t>
      </w:r>
      <w:r w:rsidRPr="00F664AF">
        <w:t xml:space="preserve"> und </w:t>
      </w:r>
      <w:r w:rsidR="003B5E33" w:rsidRPr="00F664AF">
        <w:t>für betroffenen</w:t>
      </w:r>
      <w:r w:rsidR="00F11D0C" w:rsidRPr="00F664AF">
        <w:t xml:space="preserve"> Personen</w:t>
      </w:r>
      <w:r w:rsidR="003B5E33" w:rsidRPr="00F664AF">
        <w:t>eine zeitnahe Testung veranlassen</w:t>
      </w:r>
      <w:r w:rsidRPr="00F664AF">
        <w:t xml:space="preserve">. </w:t>
      </w:r>
    </w:p>
    <w:p w14:paraId="1E6729BF" w14:textId="3B41221B" w:rsidR="00DB6B67" w:rsidRPr="00F664AF" w:rsidRDefault="00625701" w:rsidP="00F11D0C">
      <w:pPr>
        <w:spacing w:after="0" w:line="240" w:lineRule="auto"/>
        <w:jc w:val="both"/>
      </w:pPr>
      <w:r w:rsidRPr="00F664AF">
        <w:t xml:space="preserve">Sofern es nach </w:t>
      </w:r>
      <w:r w:rsidR="00F664AF">
        <w:t xml:space="preserve">einer evtl. positiven </w:t>
      </w:r>
      <w:r w:rsidRPr="00F664AF">
        <w:t>Testung der Kontaktpersonen erforderlich wird, dass das Gesundheitsamt die Kontaktpersonennachverfolgung ausweiten muss, werden die Schule und die betroffenen Familien umgehend informiert.</w:t>
      </w:r>
    </w:p>
    <w:p w14:paraId="3822B280" w14:textId="77777777" w:rsidR="00625701" w:rsidRPr="00F664AF" w:rsidRDefault="00625701" w:rsidP="00F11D0C">
      <w:pPr>
        <w:spacing w:after="0" w:line="240" w:lineRule="auto"/>
        <w:jc w:val="both"/>
      </w:pPr>
    </w:p>
    <w:p w14:paraId="33A61B86" w14:textId="707766B6" w:rsidR="00625701" w:rsidRPr="00F664AF" w:rsidRDefault="008967AB" w:rsidP="00DF3F9D">
      <w:pPr>
        <w:spacing w:after="0" w:line="240" w:lineRule="auto"/>
        <w:jc w:val="both"/>
      </w:pPr>
      <w:r w:rsidRPr="00F664AF">
        <w:t xml:space="preserve">Die Geschwisterkinder der engen Kontaktpersonen stehen nicht unter Quarantäne, sie dürfen jedoch </w:t>
      </w:r>
      <w:r w:rsidR="0007045F" w:rsidRPr="00F664AF">
        <w:t xml:space="preserve">aufgrund der in Hessen aktuell gültigen 2. Verordnung zur Bekämpfung des Corona-Virus </w:t>
      </w:r>
      <w:r w:rsidRPr="00F664AF">
        <w:t>die Schule</w:t>
      </w:r>
      <w:r w:rsidR="00DF3F9D" w:rsidRPr="00F664AF">
        <w:t xml:space="preserve"> dennoch</w:t>
      </w:r>
      <w:r w:rsidRPr="00F664AF">
        <w:t xml:space="preserve"> nicht besuchen</w:t>
      </w:r>
      <w:r w:rsidR="0007045F" w:rsidRPr="00F664AF">
        <w:t xml:space="preserve">, solange die </w:t>
      </w:r>
      <w:r w:rsidR="00DD20C4" w:rsidRPr="00F664AF">
        <w:t xml:space="preserve">enge </w:t>
      </w:r>
      <w:r w:rsidR="0007045F" w:rsidRPr="00F664AF">
        <w:t>Kontaktperson unter Quarantäne steht</w:t>
      </w:r>
      <w:r w:rsidRPr="00F664AF">
        <w:t xml:space="preserve">. </w:t>
      </w:r>
    </w:p>
    <w:p w14:paraId="2AB1CC6D" w14:textId="77777777" w:rsidR="00625701" w:rsidRPr="00F664AF" w:rsidRDefault="00625701" w:rsidP="00F11D0C">
      <w:pPr>
        <w:spacing w:after="0" w:line="240" w:lineRule="auto"/>
        <w:jc w:val="both"/>
      </w:pPr>
    </w:p>
    <w:p w14:paraId="0E9F5236" w14:textId="62B2AD25" w:rsidR="00AC2371" w:rsidRPr="00F664AF" w:rsidRDefault="00AC2371" w:rsidP="00F11D0C">
      <w:pPr>
        <w:spacing w:after="0" w:line="240" w:lineRule="auto"/>
        <w:jc w:val="both"/>
      </w:pPr>
      <w:r w:rsidRPr="00F664AF">
        <w:t>Das Infektionsgeschehen muss stets im Blick gehalten werden, getroffene Maßnahmen müssen ggf. angepasst werden. Wir weisen dringen darauf hin, die allgemein</w:t>
      </w:r>
      <w:r w:rsidR="00822503" w:rsidRPr="00F664AF">
        <w:t xml:space="preserve"> gültigen</w:t>
      </w:r>
      <w:r w:rsidR="003B5E33" w:rsidRPr="00F664AF">
        <w:t xml:space="preserve"> Abstands- und Hygieneregeln</w:t>
      </w:r>
      <w:r w:rsidR="00822503" w:rsidRPr="00F664AF">
        <w:t xml:space="preserve"> im Alltag unbedingt</w:t>
      </w:r>
      <w:r w:rsidRPr="00F664AF">
        <w:t xml:space="preserve"> zu beachte</w:t>
      </w:r>
      <w:r w:rsidR="003B5E33" w:rsidRPr="00F664AF">
        <w:t>n</w:t>
      </w:r>
      <w:r w:rsidRPr="00F664AF">
        <w:t xml:space="preserve"> und die Schülerinnen und Schüler regelmäßig darauf hinzuweisen.</w:t>
      </w:r>
    </w:p>
    <w:p w14:paraId="601ECA36" w14:textId="2CBAA02B" w:rsidR="00822503" w:rsidRPr="00F664AF" w:rsidRDefault="00822503" w:rsidP="00F11D0C">
      <w:pPr>
        <w:spacing w:after="0" w:line="240" w:lineRule="auto"/>
        <w:jc w:val="both"/>
      </w:pPr>
      <w:r w:rsidRPr="00F664AF">
        <w:t xml:space="preserve">Bei weiteren Fragen erreichen Sie das Gesundheitsamt unter der Telefonnummer 06124/510 352 oder unter </w:t>
      </w:r>
      <w:hyperlink r:id="rId8" w:history="1">
        <w:r w:rsidR="005A6948" w:rsidRPr="00F664AF">
          <w:rPr>
            <w:rStyle w:val="Hyperlink"/>
          </w:rPr>
          <w:t>gesundheitsamt.badschwalbach@rheingau-taunus.de</w:t>
        </w:r>
      </w:hyperlink>
    </w:p>
    <w:p w14:paraId="290D2B80" w14:textId="25F34A87" w:rsidR="005A6948" w:rsidRPr="00F664AF" w:rsidRDefault="005A6948" w:rsidP="00F11D0C">
      <w:pPr>
        <w:spacing w:after="0" w:line="240" w:lineRule="auto"/>
        <w:jc w:val="both"/>
      </w:pPr>
    </w:p>
    <w:p w14:paraId="017ED4B8" w14:textId="561A5BE4" w:rsidR="005A6948" w:rsidRPr="00F664AF" w:rsidRDefault="00344270" w:rsidP="00F11D0C">
      <w:pPr>
        <w:spacing w:after="0"/>
        <w:jc w:val="both"/>
      </w:pPr>
      <w:r w:rsidRPr="00F664AF">
        <w:t>Mit freundlichen Grüßen</w:t>
      </w:r>
    </w:p>
    <w:p w14:paraId="3AF1528C" w14:textId="4C4410AB" w:rsidR="005A6948" w:rsidRPr="00F664AF" w:rsidRDefault="005A6948" w:rsidP="00F11D0C">
      <w:pPr>
        <w:spacing w:after="0"/>
        <w:jc w:val="both"/>
      </w:pPr>
      <w:r w:rsidRPr="00F664AF">
        <w:t>Ihr Gesundheitsamt des Rheingau-Taunus-Kreises</w:t>
      </w:r>
    </w:p>
    <w:p w14:paraId="6A405DF7" w14:textId="640EDA39" w:rsidR="00344270" w:rsidRPr="00F664AF" w:rsidRDefault="00344270" w:rsidP="00F11D0C">
      <w:pPr>
        <w:spacing w:after="0"/>
        <w:jc w:val="both"/>
      </w:pPr>
      <w:proofErr w:type="spellStart"/>
      <w:r w:rsidRPr="00F664AF">
        <w:t>Heimbacher</w:t>
      </w:r>
      <w:proofErr w:type="spellEnd"/>
      <w:r w:rsidRPr="00F664AF">
        <w:t xml:space="preserve"> Str. 7, 65307 Bad Schwalbach</w:t>
      </w:r>
    </w:p>
    <w:p w14:paraId="206A5182" w14:textId="77777777" w:rsidR="00BE52CE" w:rsidRPr="00F664AF" w:rsidRDefault="00BE52CE" w:rsidP="009C3C24">
      <w:pPr>
        <w:spacing w:after="240" w:line="360" w:lineRule="exact"/>
        <w:rPr>
          <w:rFonts w:ascii="Arial" w:hAnsi="Arial" w:cs="Arial"/>
        </w:rPr>
      </w:pPr>
    </w:p>
    <w:p w14:paraId="5E259127" w14:textId="12F37208" w:rsidR="00F02993" w:rsidRPr="00F664AF" w:rsidRDefault="009C3C24" w:rsidP="009C3C24">
      <w:pPr>
        <w:spacing w:after="240" w:line="360" w:lineRule="exact"/>
        <w:rPr>
          <w:rFonts w:ascii="Arial" w:hAnsi="Arial" w:cs="Arial"/>
        </w:rPr>
      </w:pPr>
      <w:r w:rsidRPr="00F664AF">
        <w:rPr>
          <w:rFonts w:ascii="Arial" w:hAnsi="Arial" w:cs="Arial"/>
        </w:rPr>
        <w:t>Weitere Informationen:</w:t>
      </w:r>
    </w:p>
    <w:p w14:paraId="48980198" w14:textId="46A52860" w:rsidR="009C3C24" w:rsidRPr="00F664AF" w:rsidRDefault="009C3C24" w:rsidP="009C3C24">
      <w:pPr>
        <w:spacing w:after="240" w:line="360" w:lineRule="exact"/>
        <w:rPr>
          <w:rFonts w:ascii="Arial" w:hAnsi="Arial" w:cs="Arial"/>
        </w:rPr>
      </w:pPr>
      <w:r w:rsidRPr="00F664AF">
        <w:rPr>
          <w:rFonts w:ascii="Arial" w:hAnsi="Arial" w:cs="Arial"/>
        </w:rPr>
        <w:t xml:space="preserve">Robert-Koch-Institut: </w:t>
      </w:r>
      <w:hyperlink r:id="rId9" w:history="1">
        <w:r w:rsidRPr="00F664AF">
          <w:rPr>
            <w:rStyle w:val="Hyperlink"/>
            <w:rFonts w:ascii="Arial" w:hAnsi="Arial" w:cs="Arial"/>
          </w:rPr>
          <w:t>www.rki.de/covid-19</w:t>
        </w:r>
      </w:hyperlink>
    </w:p>
    <w:p w14:paraId="31DE64B8" w14:textId="4E820CF5" w:rsidR="00F02993" w:rsidRPr="00F664AF" w:rsidRDefault="009C3C24" w:rsidP="00EE7FED">
      <w:pPr>
        <w:spacing w:after="240" w:line="360" w:lineRule="exact"/>
        <w:rPr>
          <w:rFonts w:asciiTheme="majorHAnsi" w:hAnsiTheme="majorHAnsi"/>
        </w:rPr>
      </w:pPr>
      <w:r w:rsidRPr="00F664AF">
        <w:rPr>
          <w:rFonts w:ascii="Arial" w:hAnsi="Arial" w:cs="Arial"/>
        </w:rPr>
        <w:t xml:space="preserve">Infektionsschutz: </w:t>
      </w:r>
      <w:hyperlink r:id="rId10" w:history="1">
        <w:r w:rsidRPr="00F664AF">
          <w:rPr>
            <w:rStyle w:val="Hyperlink"/>
            <w:rFonts w:ascii="Arial" w:hAnsi="Arial" w:cs="Arial"/>
          </w:rPr>
          <w:t>www.infektionsschutz.de</w:t>
        </w:r>
      </w:hyperlink>
    </w:p>
    <w:sectPr w:rsidR="00F02993" w:rsidRPr="00F664A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C44FE" w14:textId="77777777" w:rsidR="00210BA1" w:rsidRDefault="00210BA1" w:rsidP="00CC694D">
      <w:pPr>
        <w:spacing w:after="0" w:line="240" w:lineRule="auto"/>
      </w:pPr>
      <w:r>
        <w:separator/>
      </w:r>
    </w:p>
  </w:endnote>
  <w:endnote w:type="continuationSeparator" w:id="0">
    <w:p w14:paraId="0358C96A" w14:textId="77777777" w:rsidR="00210BA1" w:rsidRDefault="00210BA1" w:rsidP="00CC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491A1" w14:textId="77777777" w:rsidR="00210BA1" w:rsidRDefault="00210BA1" w:rsidP="00CC694D">
      <w:pPr>
        <w:spacing w:after="0" w:line="240" w:lineRule="auto"/>
      </w:pPr>
      <w:r>
        <w:separator/>
      </w:r>
    </w:p>
  </w:footnote>
  <w:footnote w:type="continuationSeparator" w:id="0">
    <w:p w14:paraId="218F25DE" w14:textId="77777777" w:rsidR="00210BA1" w:rsidRDefault="00210BA1" w:rsidP="00CC6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1ACC" w14:textId="77777777" w:rsidR="003E6D7C" w:rsidRDefault="004C4895" w:rsidP="004C4895">
    <w:pPr>
      <w:pStyle w:val="Kopfzeile"/>
      <w:tabs>
        <w:tab w:val="clear" w:pos="4536"/>
        <w:tab w:val="clear" w:pos="9072"/>
      </w:tabs>
      <w:ind w:left="708" w:firstLine="708"/>
      <w:rPr>
        <w:rStyle w:val="berschrift1Zchn"/>
        <w:rFonts w:eastAsiaTheme="minorHAnsi"/>
      </w:rPr>
    </w:pPr>
    <w:r>
      <w:rPr>
        <w:rFonts w:ascii="Verdana" w:hAnsi="Verdana" w:cs="Times New Roman"/>
        <w:b/>
        <w:noProof/>
        <w:color w:val="808080"/>
        <w:sz w:val="28"/>
        <w:szCs w:val="20"/>
        <w:lang w:eastAsia="de-DE"/>
      </w:rPr>
      <w:drawing>
        <wp:anchor distT="0" distB="0" distL="114300" distR="114300" simplePos="0" relativeHeight="251658240" behindDoc="0" locked="0" layoutInCell="1" allowOverlap="1" wp14:anchorId="7A600E1D" wp14:editId="520A66B8">
          <wp:simplePos x="0" y="0"/>
          <wp:positionH relativeFrom="column">
            <wp:posOffset>4390092</wp:posOffset>
          </wp:positionH>
          <wp:positionV relativeFrom="paragraph">
            <wp:posOffset>-88494</wp:posOffset>
          </wp:positionV>
          <wp:extent cx="544749" cy="544749"/>
          <wp:effectExtent l="0" t="0" r="8255" b="8255"/>
          <wp:wrapNone/>
          <wp:docPr id="1" name="Grafik 1" descr="Log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49" cy="544749"/>
                  </a:xfrm>
                  <a:prstGeom prst="rect">
                    <a:avLst/>
                  </a:prstGeom>
                  <a:noFill/>
                  <a:ln>
                    <a:noFill/>
                  </a:ln>
                </pic:spPr>
              </pic:pic>
            </a:graphicData>
          </a:graphic>
          <wp14:sizeRelH relativeFrom="page">
            <wp14:pctWidth>0</wp14:pctWidth>
          </wp14:sizeRelH>
          <wp14:sizeRelV relativeFrom="page">
            <wp14:pctHeight>0</wp14:pctHeight>
          </wp14:sizeRelV>
        </wp:anchor>
      </w:drawing>
    </w:r>
    <w:r w:rsidR="003E6D7C">
      <w:rPr>
        <w:rStyle w:val="berschrift1Zchn"/>
        <w:rFonts w:eastAsiaTheme="minorHAnsi"/>
      </w:rPr>
      <w:t>RHEINGAU – TAUNUS – KREIS</w:t>
    </w:r>
  </w:p>
  <w:p w14:paraId="3A32D2DC" w14:textId="77777777" w:rsidR="004C4895" w:rsidRPr="004C4895" w:rsidRDefault="004C4895" w:rsidP="004C4895">
    <w:pPr>
      <w:pStyle w:val="Kopfzeile"/>
      <w:tabs>
        <w:tab w:val="clear" w:pos="4536"/>
        <w:tab w:val="clear" w:pos="9072"/>
      </w:tabs>
      <w:ind w:left="2124" w:firstLine="708"/>
      <w:rPr>
        <w:b/>
        <w:color w:val="808080" w:themeColor="background1" w:themeShade="80"/>
        <w:sz w:val="36"/>
      </w:rPr>
    </w:pPr>
    <w:r>
      <w:rPr>
        <w:b/>
        <w:color w:val="808080" w:themeColor="background1" w:themeShade="80"/>
        <w:sz w:val="36"/>
      </w:rPr>
      <w:t xml:space="preserve"> </w:t>
    </w:r>
    <w:r w:rsidRPr="004C4895">
      <w:rPr>
        <w:b/>
        <w:color w:val="808080" w:themeColor="background1" w:themeShade="80"/>
        <w:sz w:val="36"/>
      </w:rPr>
      <w:t>Gesundheitsamt</w:t>
    </w:r>
  </w:p>
  <w:p w14:paraId="4AD01817" w14:textId="77777777" w:rsidR="004C4895" w:rsidRDefault="004C4895" w:rsidP="004C4895">
    <w:pPr>
      <w:pStyle w:val="Kopfzeile"/>
      <w:tabs>
        <w:tab w:val="clear" w:pos="4536"/>
        <w:tab w:val="clear" w:pos="9072"/>
      </w:tabs>
      <w:ind w:left="708" w:firstLine="708"/>
      <w:rPr>
        <w:b/>
        <w:color w:val="00B0F0"/>
        <w:sz w:val="36"/>
      </w:rPr>
    </w:pPr>
  </w:p>
  <w:p w14:paraId="2C38FFDA" w14:textId="0A3BFAF0" w:rsidR="00CC694D" w:rsidRDefault="00AF1328" w:rsidP="0039177B">
    <w:pPr>
      <w:pStyle w:val="Kopfzeile"/>
      <w:jc w:val="center"/>
      <w:rPr>
        <w:sz w:val="24"/>
        <w:szCs w:val="24"/>
      </w:rPr>
    </w:pPr>
    <w:r>
      <w:rPr>
        <w:sz w:val="24"/>
        <w:szCs w:val="24"/>
      </w:rPr>
      <w:t xml:space="preserve">Information für </w:t>
    </w:r>
    <w:r w:rsidR="00AC2A26">
      <w:rPr>
        <w:sz w:val="24"/>
        <w:szCs w:val="24"/>
      </w:rPr>
      <w:t>die Schulen</w:t>
    </w:r>
    <w:r w:rsidR="00617790">
      <w:rPr>
        <w:sz w:val="24"/>
        <w:szCs w:val="24"/>
      </w:rPr>
      <w:t xml:space="preserve"> zum</w:t>
    </w:r>
    <w:r w:rsidR="00AC2A26">
      <w:rPr>
        <w:sz w:val="24"/>
        <w:szCs w:val="24"/>
      </w:rPr>
      <w:t xml:space="preserve"> Vorgehen des Gesundheitsamtes</w:t>
    </w:r>
    <w:r w:rsidR="00AE4435">
      <w:rPr>
        <w:sz w:val="24"/>
        <w:szCs w:val="24"/>
      </w:rPr>
      <w:t xml:space="preserve"> </w:t>
    </w:r>
    <w:r>
      <w:rPr>
        <w:sz w:val="24"/>
        <w:szCs w:val="24"/>
      </w:rPr>
      <w:t>bei Auftreten eines</w:t>
    </w:r>
    <w:r w:rsidR="00AE4435">
      <w:rPr>
        <w:sz w:val="24"/>
        <w:szCs w:val="24"/>
      </w:rPr>
      <w:t xml:space="preserve"> positiv auf</w:t>
    </w:r>
    <w:r w:rsidR="00BE52CE">
      <w:rPr>
        <w:sz w:val="24"/>
        <w:szCs w:val="24"/>
      </w:rPr>
      <w:t xml:space="preserve"> das neue Corona SARS-Cov2 getesteten Falls in einer Klasse</w:t>
    </w:r>
    <w:r w:rsidR="00AC2A26">
      <w:rPr>
        <w:sz w:val="24"/>
        <w:szCs w:val="24"/>
      </w:rPr>
      <w:t xml:space="preserve"> und Empfehlungen zur Vermeidung der Verbreitung</w:t>
    </w:r>
  </w:p>
  <w:p w14:paraId="7082AFF5" w14:textId="6117DAB9" w:rsidR="00AE4435" w:rsidRPr="0039177B" w:rsidRDefault="00AE4435" w:rsidP="00AE4435">
    <w:pPr>
      <w:pStyle w:val="Kopfzeile"/>
      <w:rPr>
        <w:sz w:val="24"/>
        <w:szCs w:val="24"/>
      </w:rPr>
    </w:pPr>
  </w:p>
  <w:p w14:paraId="21BC0B57" w14:textId="77777777" w:rsidR="00CC694D" w:rsidRPr="0039177B" w:rsidRDefault="00CC694D" w:rsidP="0039177B">
    <w:pPr>
      <w:pStyle w:val="Kopfzeile"/>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3300"/>
    <w:multiLevelType w:val="hybridMultilevel"/>
    <w:tmpl w:val="344A59F0"/>
    <w:lvl w:ilvl="0" w:tplc="04070001">
      <w:start w:val="1"/>
      <w:numFmt w:val="bullet"/>
      <w:lvlText w:val=""/>
      <w:lvlJc w:val="left"/>
      <w:pPr>
        <w:ind w:left="643" w:hanging="360"/>
      </w:pPr>
      <w:rPr>
        <w:rFonts w:ascii="Symbol" w:hAnsi="Symbol" w:cs="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582E3C"/>
    <w:multiLevelType w:val="hybridMultilevel"/>
    <w:tmpl w:val="A2868DD0"/>
    <w:lvl w:ilvl="0" w:tplc="641CF96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7466B75"/>
    <w:multiLevelType w:val="hybridMultilevel"/>
    <w:tmpl w:val="896EEA0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6D71259"/>
    <w:multiLevelType w:val="hybridMultilevel"/>
    <w:tmpl w:val="DF80D31E"/>
    <w:lvl w:ilvl="0" w:tplc="04070011">
      <w:start w:val="1"/>
      <w:numFmt w:val="decimal"/>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223BEF"/>
    <w:multiLevelType w:val="hybridMultilevel"/>
    <w:tmpl w:val="D4680FA6"/>
    <w:lvl w:ilvl="0" w:tplc="BC521A52">
      <w:numFmt w:val="bullet"/>
      <w:lvlText w:val="-"/>
      <w:lvlJc w:val="left"/>
      <w:pPr>
        <w:ind w:left="3806" w:hanging="360"/>
      </w:pPr>
      <w:rPr>
        <w:rFonts w:ascii="Arial" w:eastAsiaTheme="minorHAnsi" w:hAnsi="Arial" w:cs="Arial" w:hint="default"/>
      </w:rPr>
    </w:lvl>
    <w:lvl w:ilvl="1" w:tplc="04070003" w:tentative="1">
      <w:start w:val="1"/>
      <w:numFmt w:val="bullet"/>
      <w:lvlText w:val="o"/>
      <w:lvlJc w:val="left"/>
      <w:pPr>
        <w:ind w:left="4526" w:hanging="360"/>
      </w:pPr>
      <w:rPr>
        <w:rFonts w:ascii="Courier New" w:hAnsi="Courier New" w:cs="Courier New" w:hint="default"/>
      </w:rPr>
    </w:lvl>
    <w:lvl w:ilvl="2" w:tplc="04070005" w:tentative="1">
      <w:start w:val="1"/>
      <w:numFmt w:val="bullet"/>
      <w:lvlText w:val=""/>
      <w:lvlJc w:val="left"/>
      <w:pPr>
        <w:ind w:left="5246" w:hanging="360"/>
      </w:pPr>
      <w:rPr>
        <w:rFonts w:ascii="Wingdings" w:hAnsi="Wingdings" w:cs="Wingdings" w:hint="default"/>
      </w:rPr>
    </w:lvl>
    <w:lvl w:ilvl="3" w:tplc="04070001" w:tentative="1">
      <w:start w:val="1"/>
      <w:numFmt w:val="bullet"/>
      <w:lvlText w:val=""/>
      <w:lvlJc w:val="left"/>
      <w:pPr>
        <w:ind w:left="5966" w:hanging="360"/>
      </w:pPr>
      <w:rPr>
        <w:rFonts w:ascii="Symbol" w:hAnsi="Symbol" w:cs="Symbol" w:hint="default"/>
      </w:rPr>
    </w:lvl>
    <w:lvl w:ilvl="4" w:tplc="04070003" w:tentative="1">
      <w:start w:val="1"/>
      <w:numFmt w:val="bullet"/>
      <w:lvlText w:val="o"/>
      <w:lvlJc w:val="left"/>
      <w:pPr>
        <w:ind w:left="6686" w:hanging="360"/>
      </w:pPr>
      <w:rPr>
        <w:rFonts w:ascii="Courier New" w:hAnsi="Courier New" w:cs="Courier New" w:hint="default"/>
      </w:rPr>
    </w:lvl>
    <w:lvl w:ilvl="5" w:tplc="04070005" w:tentative="1">
      <w:start w:val="1"/>
      <w:numFmt w:val="bullet"/>
      <w:lvlText w:val=""/>
      <w:lvlJc w:val="left"/>
      <w:pPr>
        <w:ind w:left="7406" w:hanging="360"/>
      </w:pPr>
      <w:rPr>
        <w:rFonts w:ascii="Wingdings" w:hAnsi="Wingdings" w:cs="Wingdings" w:hint="default"/>
      </w:rPr>
    </w:lvl>
    <w:lvl w:ilvl="6" w:tplc="04070001" w:tentative="1">
      <w:start w:val="1"/>
      <w:numFmt w:val="bullet"/>
      <w:lvlText w:val=""/>
      <w:lvlJc w:val="left"/>
      <w:pPr>
        <w:ind w:left="8126" w:hanging="360"/>
      </w:pPr>
      <w:rPr>
        <w:rFonts w:ascii="Symbol" w:hAnsi="Symbol" w:cs="Symbol" w:hint="default"/>
      </w:rPr>
    </w:lvl>
    <w:lvl w:ilvl="7" w:tplc="04070003" w:tentative="1">
      <w:start w:val="1"/>
      <w:numFmt w:val="bullet"/>
      <w:lvlText w:val="o"/>
      <w:lvlJc w:val="left"/>
      <w:pPr>
        <w:ind w:left="8846" w:hanging="360"/>
      </w:pPr>
      <w:rPr>
        <w:rFonts w:ascii="Courier New" w:hAnsi="Courier New" w:cs="Courier New" w:hint="default"/>
      </w:rPr>
    </w:lvl>
    <w:lvl w:ilvl="8" w:tplc="04070005" w:tentative="1">
      <w:start w:val="1"/>
      <w:numFmt w:val="bullet"/>
      <w:lvlText w:val=""/>
      <w:lvlJc w:val="left"/>
      <w:pPr>
        <w:ind w:left="9566" w:hanging="360"/>
      </w:pPr>
      <w:rPr>
        <w:rFonts w:ascii="Wingdings" w:hAnsi="Wingdings" w:cs="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B0"/>
    <w:rsid w:val="000333B2"/>
    <w:rsid w:val="0007045F"/>
    <w:rsid w:val="00116FB5"/>
    <w:rsid w:val="001731E6"/>
    <w:rsid w:val="001D2618"/>
    <w:rsid w:val="00210BA1"/>
    <w:rsid w:val="00217527"/>
    <w:rsid w:val="00244304"/>
    <w:rsid w:val="00251C7E"/>
    <w:rsid w:val="0026166C"/>
    <w:rsid w:val="0026357A"/>
    <w:rsid w:val="003101B0"/>
    <w:rsid w:val="00344270"/>
    <w:rsid w:val="003549FA"/>
    <w:rsid w:val="003868E3"/>
    <w:rsid w:val="0039177B"/>
    <w:rsid w:val="00392DEF"/>
    <w:rsid w:val="003A5AF2"/>
    <w:rsid w:val="003B5E33"/>
    <w:rsid w:val="003E6D7C"/>
    <w:rsid w:val="0042751C"/>
    <w:rsid w:val="00463D6D"/>
    <w:rsid w:val="004C4895"/>
    <w:rsid w:val="004F1C07"/>
    <w:rsid w:val="005035D7"/>
    <w:rsid w:val="0056190A"/>
    <w:rsid w:val="00571FBE"/>
    <w:rsid w:val="005A6948"/>
    <w:rsid w:val="005B4026"/>
    <w:rsid w:val="005C4919"/>
    <w:rsid w:val="00617790"/>
    <w:rsid w:val="00624678"/>
    <w:rsid w:val="00625701"/>
    <w:rsid w:val="00641A44"/>
    <w:rsid w:val="006B26C0"/>
    <w:rsid w:val="006E369E"/>
    <w:rsid w:val="00701632"/>
    <w:rsid w:val="007573C0"/>
    <w:rsid w:val="00793ECB"/>
    <w:rsid w:val="00796F84"/>
    <w:rsid w:val="007F15AC"/>
    <w:rsid w:val="007F1A0B"/>
    <w:rsid w:val="00822503"/>
    <w:rsid w:val="0084169E"/>
    <w:rsid w:val="00863538"/>
    <w:rsid w:val="008967AB"/>
    <w:rsid w:val="009502FF"/>
    <w:rsid w:val="00956013"/>
    <w:rsid w:val="009C3C24"/>
    <w:rsid w:val="009C41BA"/>
    <w:rsid w:val="00AB16DF"/>
    <w:rsid w:val="00AC2371"/>
    <w:rsid w:val="00AC2A26"/>
    <w:rsid w:val="00AE4435"/>
    <w:rsid w:val="00AF1328"/>
    <w:rsid w:val="00AF461F"/>
    <w:rsid w:val="00B44B74"/>
    <w:rsid w:val="00BA1D79"/>
    <w:rsid w:val="00BA44D5"/>
    <w:rsid w:val="00BD60D2"/>
    <w:rsid w:val="00BE52CE"/>
    <w:rsid w:val="00BF6D89"/>
    <w:rsid w:val="00C31EB1"/>
    <w:rsid w:val="00C91422"/>
    <w:rsid w:val="00CC694D"/>
    <w:rsid w:val="00D01369"/>
    <w:rsid w:val="00D0730B"/>
    <w:rsid w:val="00DB6B67"/>
    <w:rsid w:val="00DD20C4"/>
    <w:rsid w:val="00DF3F9D"/>
    <w:rsid w:val="00E31810"/>
    <w:rsid w:val="00EA346E"/>
    <w:rsid w:val="00EA5C46"/>
    <w:rsid w:val="00EC770C"/>
    <w:rsid w:val="00EE7FED"/>
    <w:rsid w:val="00F02993"/>
    <w:rsid w:val="00F11D0C"/>
    <w:rsid w:val="00F664AF"/>
    <w:rsid w:val="00FF4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5BC5F8"/>
  <w15:chartTrackingRefBased/>
  <w15:docId w15:val="{8BFF1608-C587-460A-9521-50E8226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4C4895"/>
    <w:pPr>
      <w:keepNext/>
      <w:spacing w:before="140" w:after="80" w:line="240" w:lineRule="atLeast"/>
      <w:outlineLvl w:val="0"/>
    </w:pPr>
    <w:rPr>
      <w:rFonts w:ascii="Verdana" w:eastAsia="Times New Roman" w:hAnsi="Verdana" w:cs="Times New Roman"/>
      <w:b/>
      <w:color w:val="808080"/>
      <w:sz w:val="28"/>
      <w:szCs w:val="20"/>
      <w:lang w:eastAsia="de-DE"/>
    </w:rPr>
  </w:style>
  <w:style w:type="paragraph" w:styleId="berschrift2">
    <w:name w:val="heading 2"/>
    <w:basedOn w:val="Standard"/>
    <w:next w:val="Standard"/>
    <w:link w:val="berschrift2Zchn"/>
    <w:uiPriority w:val="9"/>
    <w:semiHidden/>
    <w:unhideWhenUsed/>
    <w:qFormat/>
    <w:rsid w:val="00EA34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EA34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01B0"/>
    <w:pPr>
      <w:ind w:left="720"/>
      <w:contextualSpacing/>
    </w:pPr>
  </w:style>
  <w:style w:type="paragraph" w:styleId="Kopfzeile">
    <w:name w:val="header"/>
    <w:basedOn w:val="Standard"/>
    <w:link w:val="KopfzeileZchn"/>
    <w:unhideWhenUsed/>
    <w:rsid w:val="00CC6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694D"/>
  </w:style>
  <w:style w:type="paragraph" w:styleId="Fuzeile">
    <w:name w:val="footer"/>
    <w:basedOn w:val="Standard"/>
    <w:link w:val="FuzeileZchn"/>
    <w:uiPriority w:val="99"/>
    <w:unhideWhenUsed/>
    <w:rsid w:val="00CC6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694D"/>
  </w:style>
  <w:style w:type="character" w:customStyle="1" w:styleId="berschrift1Zchn">
    <w:name w:val="Überschrift 1 Zchn"/>
    <w:basedOn w:val="Absatz-Standardschriftart"/>
    <w:link w:val="berschrift1"/>
    <w:rsid w:val="004C4895"/>
    <w:rPr>
      <w:rFonts w:ascii="Verdana" w:eastAsia="Times New Roman" w:hAnsi="Verdana" w:cs="Times New Roman"/>
      <w:b/>
      <w:color w:val="808080"/>
      <w:sz w:val="28"/>
      <w:szCs w:val="20"/>
      <w:lang w:eastAsia="de-DE"/>
    </w:rPr>
  </w:style>
  <w:style w:type="character" w:customStyle="1" w:styleId="berschrift2Zchn">
    <w:name w:val="Überschrift 2 Zchn"/>
    <w:basedOn w:val="Absatz-Standardschriftart"/>
    <w:link w:val="berschrift2"/>
    <w:uiPriority w:val="9"/>
    <w:semiHidden/>
    <w:rsid w:val="00EA346E"/>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EA346E"/>
    <w:rPr>
      <w:rFonts w:asciiTheme="majorHAnsi" w:eastAsiaTheme="majorEastAsia" w:hAnsiTheme="majorHAnsi" w:cstheme="majorBidi"/>
      <w:color w:val="1F4D78" w:themeColor="accent1" w:themeShade="7F"/>
      <w:sz w:val="24"/>
      <w:szCs w:val="24"/>
    </w:rPr>
  </w:style>
  <w:style w:type="paragraph" w:styleId="StandardWeb">
    <w:name w:val="Normal (Web)"/>
    <w:basedOn w:val="Standard"/>
    <w:uiPriority w:val="99"/>
    <w:unhideWhenUsed/>
    <w:rsid w:val="00EA346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C3C24"/>
    <w:rPr>
      <w:color w:val="0563C1" w:themeColor="hyperlink"/>
      <w:u w:val="single"/>
    </w:rPr>
  </w:style>
  <w:style w:type="character" w:customStyle="1" w:styleId="NichtaufgelsteErwhnung1">
    <w:name w:val="Nicht aufgelöste Erwähnung1"/>
    <w:basedOn w:val="Absatz-Standardschriftart"/>
    <w:uiPriority w:val="99"/>
    <w:semiHidden/>
    <w:unhideWhenUsed/>
    <w:rsid w:val="009C3C24"/>
    <w:rPr>
      <w:color w:val="605E5C"/>
      <w:shd w:val="clear" w:color="auto" w:fill="E1DFDD"/>
    </w:rPr>
  </w:style>
  <w:style w:type="character" w:styleId="BesuchterLink">
    <w:name w:val="FollowedHyperlink"/>
    <w:basedOn w:val="Absatz-Standardschriftart"/>
    <w:uiPriority w:val="99"/>
    <w:semiHidden/>
    <w:unhideWhenUsed/>
    <w:rsid w:val="009C3C24"/>
    <w:rPr>
      <w:color w:val="954F72" w:themeColor="followedHyperlink"/>
      <w:u w:val="single"/>
    </w:rPr>
  </w:style>
  <w:style w:type="paragraph" w:styleId="Sprechblasentext">
    <w:name w:val="Balloon Text"/>
    <w:basedOn w:val="Standard"/>
    <w:link w:val="SprechblasentextZchn"/>
    <w:uiPriority w:val="99"/>
    <w:semiHidden/>
    <w:unhideWhenUsed/>
    <w:rsid w:val="00F664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6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7318">
      <w:bodyDiv w:val="1"/>
      <w:marLeft w:val="0"/>
      <w:marRight w:val="0"/>
      <w:marTop w:val="0"/>
      <w:marBottom w:val="0"/>
      <w:divBdr>
        <w:top w:val="none" w:sz="0" w:space="0" w:color="auto"/>
        <w:left w:val="none" w:sz="0" w:space="0" w:color="auto"/>
        <w:bottom w:val="none" w:sz="0" w:space="0" w:color="auto"/>
        <w:right w:val="none" w:sz="0" w:space="0" w:color="auto"/>
      </w:divBdr>
      <w:divsChild>
        <w:div w:id="1948610185">
          <w:marLeft w:val="0"/>
          <w:marRight w:val="0"/>
          <w:marTop w:val="0"/>
          <w:marBottom w:val="0"/>
          <w:divBdr>
            <w:top w:val="none" w:sz="0" w:space="0" w:color="auto"/>
            <w:left w:val="none" w:sz="0" w:space="0" w:color="auto"/>
            <w:bottom w:val="none" w:sz="0" w:space="0" w:color="auto"/>
            <w:right w:val="none" w:sz="0" w:space="0" w:color="auto"/>
          </w:divBdr>
          <w:divsChild>
            <w:div w:id="1094665050">
              <w:marLeft w:val="0"/>
              <w:marRight w:val="0"/>
              <w:marTop w:val="0"/>
              <w:marBottom w:val="0"/>
              <w:divBdr>
                <w:top w:val="none" w:sz="0" w:space="0" w:color="auto"/>
                <w:left w:val="none" w:sz="0" w:space="0" w:color="auto"/>
                <w:bottom w:val="none" w:sz="0" w:space="0" w:color="auto"/>
                <w:right w:val="none" w:sz="0" w:space="0" w:color="auto"/>
              </w:divBdr>
              <w:divsChild>
                <w:div w:id="17805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48461">
          <w:marLeft w:val="0"/>
          <w:marRight w:val="0"/>
          <w:marTop w:val="0"/>
          <w:marBottom w:val="0"/>
          <w:divBdr>
            <w:top w:val="none" w:sz="0" w:space="0" w:color="auto"/>
            <w:left w:val="none" w:sz="0" w:space="0" w:color="auto"/>
            <w:bottom w:val="none" w:sz="0" w:space="0" w:color="auto"/>
            <w:right w:val="none" w:sz="0" w:space="0" w:color="auto"/>
          </w:divBdr>
        </w:div>
        <w:div w:id="1752310645">
          <w:marLeft w:val="0"/>
          <w:marRight w:val="0"/>
          <w:marTop w:val="0"/>
          <w:marBottom w:val="0"/>
          <w:divBdr>
            <w:top w:val="none" w:sz="0" w:space="0" w:color="auto"/>
            <w:left w:val="none" w:sz="0" w:space="0" w:color="auto"/>
            <w:bottom w:val="none" w:sz="0" w:space="0" w:color="auto"/>
            <w:right w:val="none" w:sz="0" w:space="0" w:color="auto"/>
          </w:divBdr>
          <w:divsChild>
            <w:div w:id="653995117">
              <w:marLeft w:val="0"/>
              <w:marRight w:val="0"/>
              <w:marTop w:val="0"/>
              <w:marBottom w:val="0"/>
              <w:divBdr>
                <w:top w:val="none" w:sz="0" w:space="0" w:color="auto"/>
                <w:left w:val="none" w:sz="0" w:space="0" w:color="auto"/>
                <w:bottom w:val="none" w:sz="0" w:space="0" w:color="auto"/>
                <w:right w:val="none" w:sz="0" w:space="0" w:color="auto"/>
              </w:divBdr>
              <w:divsChild>
                <w:div w:id="20923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0798">
          <w:marLeft w:val="0"/>
          <w:marRight w:val="0"/>
          <w:marTop w:val="0"/>
          <w:marBottom w:val="0"/>
          <w:divBdr>
            <w:top w:val="none" w:sz="0" w:space="0" w:color="auto"/>
            <w:left w:val="none" w:sz="0" w:space="0" w:color="auto"/>
            <w:bottom w:val="none" w:sz="0" w:space="0" w:color="auto"/>
            <w:right w:val="none" w:sz="0" w:space="0" w:color="auto"/>
          </w:divBdr>
          <w:divsChild>
            <w:div w:id="1498425621">
              <w:marLeft w:val="0"/>
              <w:marRight w:val="0"/>
              <w:marTop w:val="0"/>
              <w:marBottom w:val="0"/>
              <w:divBdr>
                <w:top w:val="none" w:sz="0" w:space="0" w:color="auto"/>
                <w:left w:val="none" w:sz="0" w:space="0" w:color="auto"/>
                <w:bottom w:val="none" w:sz="0" w:space="0" w:color="auto"/>
                <w:right w:val="none" w:sz="0" w:space="0" w:color="auto"/>
              </w:divBdr>
              <w:divsChild>
                <w:div w:id="11006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3573">
          <w:marLeft w:val="0"/>
          <w:marRight w:val="0"/>
          <w:marTop w:val="0"/>
          <w:marBottom w:val="0"/>
          <w:divBdr>
            <w:top w:val="none" w:sz="0" w:space="0" w:color="auto"/>
            <w:left w:val="none" w:sz="0" w:space="0" w:color="auto"/>
            <w:bottom w:val="none" w:sz="0" w:space="0" w:color="auto"/>
            <w:right w:val="none" w:sz="0" w:space="0" w:color="auto"/>
          </w:divBdr>
          <w:divsChild>
            <w:div w:id="1074551131">
              <w:marLeft w:val="0"/>
              <w:marRight w:val="0"/>
              <w:marTop w:val="0"/>
              <w:marBottom w:val="0"/>
              <w:divBdr>
                <w:top w:val="none" w:sz="0" w:space="0" w:color="auto"/>
                <w:left w:val="none" w:sz="0" w:space="0" w:color="auto"/>
                <w:bottom w:val="none" w:sz="0" w:space="0" w:color="auto"/>
                <w:right w:val="none" w:sz="0" w:space="0" w:color="auto"/>
              </w:divBdr>
              <w:divsChild>
                <w:div w:id="5005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54711">
          <w:marLeft w:val="0"/>
          <w:marRight w:val="0"/>
          <w:marTop w:val="0"/>
          <w:marBottom w:val="0"/>
          <w:divBdr>
            <w:top w:val="none" w:sz="0" w:space="0" w:color="auto"/>
            <w:left w:val="none" w:sz="0" w:space="0" w:color="auto"/>
            <w:bottom w:val="none" w:sz="0" w:space="0" w:color="auto"/>
            <w:right w:val="none" w:sz="0" w:space="0" w:color="auto"/>
          </w:divBdr>
          <w:divsChild>
            <w:div w:id="1395816274">
              <w:marLeft w:val="0"/>
              <w:marRight w:val="0"/>
              <w:marTop w:val="0"/>
              <w:marBottom w:val="0"/>
              <w:divBdr>
                <w:top w:val="none" w:sz="0" w:space="0" w:color="auto"/>
                <w:left w:val="none" w:sz="0" w:space="0" w:color="auto"/>
                <w:bottom w:val="none" w:sz="0" w:space="0" w:color="auto"/>
                <w:right w:val="none" w:sz="0" w:space="0" w:color="auto"/>
              </w:divBdr>
              <w:divsChild>
                <w:div w:id="20257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98710">
          <w:marLeft w:val="0"/>
          <w:marRight w:val="0"/>
          <w:marTop w:val="0"/>
          <w:marBottom w:val="0"/>
          <w:divBdr>
            <w:top w:val="none" w:sz="0" w:space="0" w:color="auto"/>
            <w:left w:val="none" w:sz="0" w:space="0" w:color="auto"/>
            <w:bottom w:val="none" w:sz="0" w:space="0" w:color="auto"/>
            <w:right w:val="none" w:sz="0" w:space="0" w:color="auto"/>
          </w:divBdr>
        </w:div>
      </w:divsChild>
    </w:div>
    <w:div w:id="121596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undheitsamt.badschwalbach@rheingau-taunu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fektionsschutz.de" TargetMode="External"/><Relationship Id="rId4" Type="http://schemas.openxmlformats.org/officeDocument/2006/relationships/settings" Target="settings.xml"/><Relationship Id="rId9" Type="http://schemas.openxmlformats.org/officeDocument/2006/relationships/hyperlink" Target="http://www.rki.de/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ADF0B-4505-4C8E-A514-3A5A3DF9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 Offenbach a.M.</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Bornhofen, Bernhard</dc:creator>
  <cp:keywords/>
  <dc:description/>
  <cp:lastModifiedBy>Angelika Deinhardt</cp:lastModifiedBy>
  <cp:revision>2</cp:revision>
  <cp:lastPrinted>2020-08-11T09:00:00Z</cp:lastPrinted>
  <dcterms:created xsi:type="dcterms:W3CDTF">2020-08-11T12:07:00Z</dcterms:created>
  <dcterms:modified xsi:type="dcterms:W3CDTF">2020-08-11T12:07:00Z</dcterms:modified>
</cp:coreProperties>
</file>